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E" w:rsidRPr="00B31A39" w:rsidRDefault="00604CFD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8583B"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</w:t>
      </w:r>
    </w:p>
    <w:p w:rsidR="00334FAE" w:rsidRPr="00B31A39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проведении закупа </w:t>
      </w:r>
      <w:r w:rsidR="00125F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="008F191F"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EF3145"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125F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354CFF" w:rsidRPr="00B31A39" w:rsidRDefault="00354CFF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42602" w:rsidRPr="00B31A39" w:rsidRDefault="00642602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4FAE" w:rsidRPr="00B31A39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Алматы</w:t>
      </w:r>
      <w:r w:rsidR="00F2180C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642602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F2180C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EC42F3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F2180C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C42F3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C46F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9A05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3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2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125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E39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9A05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A3210C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56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2E39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января </w:t>
      </w:r>
      <w:r w:rsidR="002E39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EC42F3" w:rsidRPr="00B31A39" w:rsidRDefault="00A321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3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757F" w:rsidRPr="00B31A39" w:rsidRDefault="0040757F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Заказчика:</w:t>
      </w:r>
      <w:r w:rsidR="00061A0B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РГ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 </w:t>
      </w:r>
      <w:r w:rsidR="00061A0B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ПХВ</w:t>
      </w:r>
      <w:r w:rsidR="003E2A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87C4F" w:rsidRPr="00B31A39">
        <w:rPr>
          <w:rFonts w:ascii="Times New Roman" w:hAnsi="Times New Roman" w:cs="Times New Roman"/>
          <w:color w:val="000000"/>
          <w:sz w:val="20"/>
          <w:szCs w:val="20"/>
        </w:rPr>
        <w:t>Национальный н</w:t>
      </w:r>
      <w:r w:rsidR="004C3F9D" w:rsidRPr="00B31A39">
        <w:rPr>
          <w:rFonts w:ascii="Times New Roman" w:hAnsi="Times New Roman" w:cs="Times New Roman"/>
          <w:color w:val="000000"/>
          <w:sz w:val="20"/>
          <w:szCs w:val="20"/>
        </w:rPr>
        <w:t>аучный центр фтизиопульмо</w:t>
      </w:r>
      <w:r w:rsidR="00734FE0" w:rsidRPr="00B31A39">
        <w:rPr>
          <w:rFonts w:ascii="Times New Roman" w:hAnsi="Times New Roman" w:cs="Times New Roman"/>
          <w:color w:val="000000"/>
          <w:sz w:val="20"/>
          <w:szCs w:val="20"/>
        </w:rPr>
        <w:t>нологии</w:t>
      </w:r>
      <w:r w:rsidR="00D87C4F" w:rsidRPr="00B31A39">
        <w:rPr>
          <w:rFonts w:ascii="Times New Roman" w:hAnsi="Times New Roman" w:cs="Times New Roman"/>
          <w:color w:val="000000"/>
          <w:sz w:val="20"/>
          <w:szCs w:val="20"/>
        </w:rPr>
        <w:t xml:space="preserve"> РК</w:t>
      </w:r>
      <w:r w:rsidR="003E2A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115892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МЗ</w:t>
      </w:r>
      <w:r w:rsidR="00061A0B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</w:t>
      </w:r>
    </w:p>
    <w:p w:rsidR="00947565" w:rsidRDefault="0040757F" w:rsidP="00334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Заказчика:</w:t>
      </w:r>
      <w:r w:rsidR="003E2A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Алматы,</w:t>
      </w:r>
      <w:r w:rsidR="003E2A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Медеуский район,</w:t>
      </w:r>
      <w:r w:rsidR="00930E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ул.Бекхожина №5.</w:t>
      </w:r>
    </w:p>
    <w:p w:rsidR="00334FAE" w:rsidRPr="00947565" w:rsidRDefault="0019065A" w:rsidP="00334F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Международные </w:t>
      </w:r>
      <w:r w:rsidR="00543B81" w:rsidRPr="009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непатентованные наименования лека</w:t>
      </w:r>
      <w:r w:rsidR="00947565" w:rsidRPr="009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рственных средств</w:t>
      </w:r>
      <w:r w:rsidR="00F846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объем закупа</w:t>
      </w:r>
    </w:p>
    <w:tbl>
      <w:tblPr>
        <w:tblStyle w:val="a4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2977"/>
        <w:gridCol w:w="850"/>
        <w:gridCol w:w="993"/>
        <w:gridCol w:w="1275"/>
        <w:gridCol w:w="1276"/>
      </w:tblGrid>
      <w:tr w:rsidR="00E756AF" w:rsidRPr="00B31A39" w:rsidTr="00CF1E65">
        <w:tc>
          <w:tcPr>
            <w:tcW w:w="680" w:type="dxa"/>
            <w:tcBorders>
              <w:bottom w:val="single" w:sz="4" w:space="0" w:color="auto"/>
            </w:tcBorders>
          </w:tcPr>
          <w:p w:rsidR="00451E9D" w:rsidRPr="00B31A39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39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51E9D" w:rsidRPr="00B31A39" w:rsidRDefault="00947565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1E9D" w:rsidRPr="00B31A39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39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1E9D" w:rsidRPr="00B31A39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39">
              <w:rPr>
                <w:rFonts w:ascii="Times New Roman" w:hAnsi="Times New Roman" w:cs="Times New Roman"/>
                <w:b/>
                <w:sz w:val="20"/>
                <w:szCs w:val="20"/>
              </w:rPr>
              <w:t>Ед изм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1E9D" w:rsidRPr="00B31A39" w:rsidRDefault="00451E9D" w:rsidP="006D4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3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E9D" w:rsidRPr="00B31A39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39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по лотам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E9D" w:rsidRPr="00B31A39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39">
              <w:rPr>
                <w:rFonts w:ascii="Times New Roman" w:hAnsi="Times New Roman" w:cs="Times New Roman"/>
                <w:b/>
                <w:sz w:val="20"/>
                <w:szCs w:val="20"/>
              </w:rPr>
              <w:t>Сумма по лотам</w:t>
            </w:r>
          </w:p>
        </w:tc>
      </w:tr>
      <w:tr w:rsidR="00EC56BF" w:rsidRPr="00CF1E65" w:rsidTr="00CF1E6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ГАММА-ГЛУТАМИЛТРАНСФЕРАЗА из комплекта Анализатор биохимический автоматический А 15 произвольного доступа (1х200мл) +2 +8 С GAMMA-GLUTAMYLTRASFERASE ( g-GT) 1х200 ml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ГАММА-ГЛУТАМИЛТРАНСФЕРАЗА из комплекта Анализатор биохимический автоматический А 15 произвольного доступа (1х200мл) +2 +8 С GAMMA-GLUTAMYLTRASFERASE ( g-GT) 1х200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EC56BF" w:rsidP="00CF1E65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CF1E65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CF1E65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CF1E65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CF1E65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CF1E6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F1E65" w:rsidRPr="00CF1E65" w:rsidRDefault="00CF1E65" w:rsidP="00CF1E6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CF1E6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CF1E65" w:rsidP="00CF1E6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      21445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BF" w:rsidRPr="00CF1E65" w:rsidRDefault="00EC56BF" w:rsidP="00CF1E65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107225</w:t>
            </w:r>
          </w:p>
        </w:tc>
      </w:tr>
      <w:tr w:rsidR="00EC56BF" w:rsidRPr="00CF1E65" w:rsidTr="00CF1E6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Щелочная фосфатаза ДЭА из комплекта Анализатор биохимический-турбидиметрический ВА400  4x60мл, 4x15мл  t +2 +8 С ALKALINE PHOSPHATASE (ALP)-DEA 300 ml +2 +8 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Щелочная фосфатаза ДЭА из комплекта Анализатор биохимический-турбидиметрический ВА400  4x60мл, 4x15мл  t +2 +8 С ALKALINE PHOSPHATASE (ALP)-DEA 300 ml +2 +8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CF1E65" w:rsidP="00EC56BF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1E65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  47445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E65" w:rsidRPr="00CF1E65" w:rsidRDefault="00CF1E65" w:rsidP="00CF1E65">
            <w:pPr>
              <w:spacing w:line="7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EC56BF" w:rsidRPr="00CF1E65" w:rsidRDefault="00CF1E65" w:rsidP="00CF1E65">
            <w:pPr>
              <w:spacing w:line="7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</w:t>
            </w:r>
            <w:r w:rsidR="00EC56BF"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94890</w:t>
            </w:r>
          </w:p>
        </w:tc>
      </w:tr>
      <w:tr w:rsidR="00EC56BF" w:rsidRPr="00CF1E65" w:rsidTr="00CF1E6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С-РЕАКТИВНЫЙ БЕЛОК из комплекта Анализатор биохимический-турбидиметрический ВА400 300 мл +2 +8 С C-REACTIVE PROTEIN (CRP) 300 мл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С-РЕАКТИВНЫЙ БЕЛОК из комплекта Анализатор биохимический-турбидиметрический ВА400 300 мл +2 +8 С C-REACTIVE PROTEIN (CRP) 300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EC56BF" w:rsidP="00EC56BF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105945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BF" w:rsidRPr="00CF1E65" w:rsidRDefault="00EC56BF" w:rsidP="00CF1E65">
            <w:pPr>
              <w:spacing w:line="72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105945</w:t>
            </w:r>
          </w:p>
        </w:tc>
      </w:tr>
      <w:tr w:rsidR="00EC56BF" w:rsidRPr="00CF1E65" w:rsidTr="00CF1E6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С-РЕАКТИВНЫЙ БЕЛОК СТАНДАРТ из комплекта Анализатор биохимический-турбидиметрический ВА400 1мл  +2 +8 С CRP/CRP-hs STANDARD 1ml  +2 +8 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С-РЕАКТИВНЫЙ БЕЛОК СТАНДАРТ из комплекта Анализатор биохимический-турбидиметрический ВА400 1мл  +2 +8 С CRP/CRP-hs STANDARD 1ml  +2 +8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EC56BF" w:rsidP="00EC56BF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11695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BF" w:rsidRPr="00CF1E65" w:rsidRDefault="00EC56BF" w:rsidP="00CF1E65">
            <w:pPr>
              <w:spacing w:line="72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11695</w:t>
            </w:r>
          </w:p>
        </w:tc>
      </w:tr>
      <w:tr w:rsidR="00EC56BF" w:rsidRPr="00CF1E65" w:rsidTr="00CF1E65">
        <w:trPr>
          <w:trHeight w:val="17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РЕВМАТОИДНЫЙ ФАКТОР из комплекта Анализатор биохимический-турбидиметрический ВА400  4х60мл+4х15мл  t+2 +8 С RHEUMATOID FACTORS (RF)  4х60ml+4х15ml  t+2 +8 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РЕВМАТОИДНЫЙ ФАКТОР из комплекта Анализатор биохимический-турбидиметрический ВА400  4х60мл+4х15мл  t+2 +8 С RHEUMATOID FACTORS (RF)  4х60ml+4х15ml  t+2 +8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EC56BF" w:rsidP="00EC56BF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CF1E65" w:rsidP="00CF1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BF" w:rsidRPr="00CF1E65" w:rsidRDefault="00EC56BF" w:rsidP="00CF1E65">
            <w:pPr>
              <w:spacing w:line="72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116000</w:t>
            </w:r>
          </w:p>
        </w:tc>
      </w:tr>
      <w:tr w:rsidR="00EC56BF" w:rsidRPr="00CF1E65" w:rsidTr="00CF1E6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РЕВМАТОИДНЫЙ ФАКТОР СТАНДАРТ из комплекта Анализатор биохимический-турбидиметрический ВА400, 1x3 ml  +2 +8 С REUMATOID FACTORS  STANDARD 1x3ml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РЕВМАТОИДНЫЙ ФАКТОР СТАНДАРТ из комплекта Анализатор биохимический-турбидиметрический ВА400, 1x3 ml  +2 +8 С REUMATOID FACTORS  STANDARD 1x3ml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EC56BF" w:rsidP="00EC56BF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12350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BF" w:rsidRPr="00CF1E65" w:rsidRDefault="00EC56BF" w:rsidP="00CF1E65">
            <w:pPr>
              <w:spacing w:line="72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12350</w:t>
            </w:r>
          </w:p>
        </w:tc>
      </w:tr>
      <w:tr w:rsidR="00EC56BF" w:rsidRPr="00CF1E65" w:rsidTr="00CF1E6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РЕВМАТОИДНЫЙ  КОНТРОЛЬ УРОВЕНЬ I из комплекта Анализатор биохимический-турбидиметрический ВА400, 3x1 мл  +2 +8 С </w:t>
            </w:r>
            <w:r w:rsidRPr="00CF1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RHEUMATOID CONTROL SERUM Level I  3x1 mL +2 +8 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РЕВМАТОИДНЫЙ КОНТРОЛЬ УРОВЕНЬ I из комплекта Анализатор биохимический-турбидиметрический ВА400, 3x1 мл  +2 +8 С RHEUMATOID </w:t>
            </w:r>
            <w:r w:rsidRPr="00CF1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CONTROL SERUM Level I  3x1 mL +2 +8 С</w:t>
            </w: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EC56BF" w:rsidP="00EC56BF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22100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BF" w:rsidRPr="00CF1E65" w:rsidRDefault="00EC56BF" w:rsidP="00CF1E65">
            <w:pPr>
              <w:spacing w:line="72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22100</w:t>
            </w:r>
          </w:p>
        </w:tc>
      </w:tr>
      <w:tr w:rsidR="00EC56BF" w:rsidRPr="00CF1E65" w:rsidTr="00CF1E6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РЕВМАТОИДНЫЙ  КОНТРОЛЬ УРОВЕНЬ II из комплекта Анализатор биохимический-турбидиметрический ВА400  3x1 мл  +2 +8 С RHEUMATOID CONTROL Level II  3x1 ml  +2 +8 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РЕВМАТОИДНЫЙ КОНТРОЛЬ УРОВЕНЬ II из комплекта Анализатор биохимический-турбидиметрический ВА400  3x1 мл  +2 +8 С RHEUMATOID CONTROL Level II  3x1 ml  +2 +8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EC56BF" w:rsidP="00EC56BF">
            <w:pPr>
              <w:spacing w:before="240"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22100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BF" w:rsidRPr="00CF1E65" w:rsidRDefault="00CF1E65" w:rsidP="00CF1E65">
            <w:pPr>
              <w:spacing w:line="7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</w:t>
            </w:r>
            <w:r w:rsidR="00EC56BF"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22100</w:t>
            </w:r>
          </w:p>
        </w:tc>
      </w:tr>
      <w:tr w:rsidR="00EC56BF" w:rsidRPr="00CF1E65" w:rsidTr="00CF1E6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Гликолизированный  Гемоглобин  прямой  A1C, HEMOGLOBIN A1C из комплекта анализатор биохимический автоматический А15 произвольного доступа (2х60мл+2x12мл), t 2-8C HEMOGLOBIN A1C- DIRECT 2х60ml+2x12 ml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Гемоглобин A1C, HEMOGLOBIN A1C из комплекта анализатор биохимический автоматический А15 произвольного доступа (2х60мл+2x12мл), t 2-8C HEMOGLOBIN A1C- DIRECT 2х60ml+2x12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EC56BF" w:rsidP="00EC56BF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445245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E65" w:rsidRPr="00CF1E65" w:rsidRDefault="00CF1E65" w:rsidP="00CF1E65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F1E65" w:rsidRPr="00CF1E65" w:rsidRDefault="00CF1E65" w:rsidP="00CF1E65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C56BF" w:rsidRPr="00CF1E65" w:rsidRDefault="00CF1E65" w:rsidP="00CF1E65">
            <w:pPr>
              <w:spacing w:line="7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</w:t>
            </w:r>
            <w:r w:rsidR="00EC56BF"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445245</w:t>
            </w:r>
          </w:p>
        </w:tc>
      </w:tr>
      <w:tr w:rsidR="00EC56BF" w:rsidRPr="00CF1E65" w:rsidTr="00CF1E6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ГЛИКОЛИЗИРОВАННЫЙ ГЕМОГЛОБИН ПРЯМОЙ СТАНДАРТ" Н" из комплекта Анализатор биохимический-турбидиметрический ВА400 4x0.5 ml +2 +8 C HEMOGLOBIN A1C-DIRECT (HbA1C-DIR) STANDARDS 4X0.5 ml  +2 +8 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ГЛИКОЛИЗИРОВАННЫЙ ГЕМОГЛОБИН ПРЯМОЙ СТАНДАРТ из комплекта Анализатор биохимический-турбидиметрический ВА400 4x0.5 ml +2 +8 C HEMOGLOBIN A1C-DIRECT (HbA1C-DIR) STANDARDS 4X0.5 ml  +2 +8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EC56BF" w:rsidP="00EC56BF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65650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BF" w:rsidRPr="00CF1E65" w:rsidRDefault="00EC56BF" w:rsidP="00CF1E65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262600</w:t>
            </w:r>
          </w:p>
        </w:tc>
      </w:tr>
      <w:tr w:rsidR="00EC56BF" w:rsidRPr="00CF1E65" w:rsidTr="00CF1E65">
        <w:trPr>
          <w:trHeight w:val="16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Гемоглобин А1С контроль (норма ), HEMOGLOBIN A1C CONTROL  (Elevated) из комплекта Анализатор биохимический автоматический А15 произвольного доступа  1x0,5мл  t+2 +8 C HEMOGLOBIN A1C CONTROL  Elevated 1x0,5ml</w:t>
            </w: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Гемоглобин А1С контроль (норма), HEMOGLOBIN A1C CONTROL (NORMAL) из комплекта Анализатор биохимический автоматический А15 произвольного доступа 1x0,5мл t   t +2 +8 С HEMOGLOBIN A1C CONTROL (NORMAL) 1x0,5ml,  t +2 +8 С</w:t>
            </w: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CF1E65" w:rsidP="00CF1E6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3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C56BF" w:rsidRPr="00CF1E65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E65" w:rsidRPr="00CF1E65" w:rsidRDefault="00CF1E65" w:rsidP="00CF1E65">
            <w:pPr>
              <w:spacing w:line="13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56BF" w:rsidRPr="00CF1E65" w:rsidRDefault="00CF1E65" w:rsidP="00CF1E65">
            <w:pPr>
              <w:spacing w:line="13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EC56BF"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14950</w:t>
            </w:r>
          </w:p>
        </w:tc>
      </w:tr>
      <w:tr w:rsidR="00EC56BF" w:rsidRPr="00CF1E65" w:rsidTr="00CF1E65">
        <w:trPr>
          <w:trHeight w:val="144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Гемоглобин А1С контроль (высокий), HEMOGLOBIN A1C CONTROL  (Elevated) из комплекта Анализатор биохимический автоматический А15 произвольного доступа  1x0,5мл  t+2 +8 C HEMOGLOBIN A1C CONTROL  Elevated 1x0,5ml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Гемоглобин А1С контроль (высокий), HEMOGLOBIN A1C CONTRO (Elevated) из комплекта Анализатор биохимический автоматический А15 произвольного доступа  1x0,5мл  t+2 +8 C HEMOGLOBIN A1C CONTROL  Elevated 1x0,5ml</w:t>
            </w:r>
          </w:p>
          <w:p w:rsidR="00EC56BF" w:rsidRPr="00CF1E65" w:rsidRDefault="00EC56BF" w:rsidP="00EC5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BF" w:rsidRPr="00CF1E65" w:rsidRDefault="00CF1E65" w:rsidP="00CF1E65">
            <w:pPr>
              <w:spacing w:line="7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 w:rsidR="00EC56BF"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14950</w:t>
            </w:r>
          </w:p>
        </w:tc>
      </w:tr>
      <w:tr w:rsidR="00EC56BF" w:rsidRPr="00CF1E65" w:rsidTr="00CF1E6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ANTITHROMBIN III из комплекта Анализатор биохимический-турбидиметрический ВА400  2x60мл+2х15мл  t+2 +8С ANTITHROMBIN III  150ml  t+2 +8С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ANTITHROMBIN III из комплекта Анализатор биохимический-турбидиметрический ВА400  2x60мл+2х15мл  t+2 +8С ANTITHROMBIN III  150ml  t+2 +8С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EC56BF" w:rsidP="00EC56BF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   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139100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BF" w:rsidRPr="00CF1E65" w:rsidRDefault="00EC56BF" w:rsidP="00CF1E65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278200</w:t>
            </w:r>
          </w:p>
        </w:tc>
      </w:tr>
      <w:tr w:rsidR="00EC56BF" w:rsidRPr="00CF1E65" w:rsidTr="00CF1E6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СТАНДАРТ СПЕЦИФИЧЕСКИХ  БЕЛКОВ из комплекта Анализатор биохимический-турбидиметрический ВА400 5x1мл, t  +2 +8 С PROTEIN CALIBRATORS  5x1 ml, t  +2 +8 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СТАНДАРТ СПЕЦИФИЧЕСКИХ БЕЛКОВ из комплекта Анализатор биохимический-турбидиметрический ВА400 5x1мл, t  +2 +8 С PROTEIN CALIBRATORS  5x1 ml, t  +2 +8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EC56BF" w:rsidP="00EC56BF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   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22095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BF" w:rsidRPr="00CF1E65" w:rsidRDefault="00CF1E65" w:rsidP="00CF1E65">
            <w:pPr>
              <w:spacing w:line="7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</w:t>
            </w:r>
            <w:r w:rsidR="00EC56BF"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22095</w:t>
            </w:r>
          </w:p>
        </w:tc>
      </w:tr>
      <w:tr w:rsidR="00EC56BF" w:rsidRPr="00CF1E65" w:rsidTr="00CF1E6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СПЕЦИФИЧЕСКИЙ БЕЛКОВ УРОВЕНЬ I из комплекта Анализатор биохимический-турбидиметрический ВА400  3х1 мл+2 +8 С PROTEIN CONTROL SERUM I 3x1ml  +2 +8 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КОНТРОЛЬ СПЕЦИФИЧЕСКИЙ БЕЛКОВ УРОВЕНЬ I из комплекта Анализатор биохимический-турбидиметрический ВА400  3х1 мл+2 +8 С PROTEIN CONTROL SERUM I 3x1ml  +2 +8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EC56BF" w:rsidP="00EC56BF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CF1E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CF1E65" w:rsidRPr="00CF1E65" w:rsidRDefault="00CF1E65" w:rsidP="00CF1E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1E65" w:rsidRPr="00CF1E65" w:rsidRDefault="00CF1E65" w:rsidP="00CF1E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56BF" w:rsidRPr="00CF1E65" w:rsidRDefault="00CF1E65" w:rsidP="00CF1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22095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BF" w:rsidRPr="00CF1E65" w:rsidRDefault="00CF1E65" w:rsidP="00CF1E65">
            <w:pPr>
              <w:spacing w:line="7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</w:t>
            </w:r>
            <w:r w:rsidR="00EC56BF"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22095</w:t>
            </w:r>
          </w:p>
        </w:tc>
      </w:tr>
      <w:tr w:rsidR="00EC56BF" w:rsidRPr="00CF1E65" w:rsidTr="00CF1E6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СПЕЦИФИЧЕСКИЙ БЕЛКОВ УРОВЕНЬ II из комплекта Анализатор биохимический-турбидиметрический ВА400 3x1ml +2 +8 С PROTEIN CONTROL SERUM II  3x1ml  +2 +8 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КОНТРОЛЬ СПЕЦИФИЧЕСКИЙ БЕЛКОВ УРОВЕНЬ II из комплекта Анализатор биохимический-турбидиметрический ВА400 3x1ml +2 +8 С PROTEIN CONTROL SERUM II  3x1ml  +2 +8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EC56BF" w:rsidP="00EC56BF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22095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BF" w:rsidRPr="00CF1E65" w:rsidRDefault="00CF1E65" w:rsidP="00CF1E65">
            <w:pPr>
              <w:spacing w:line="7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 w:rsidR="00EC56BF"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22095</w:t>
            </w:r>
          </w:p>
        </w:tc>
      </w:tr>
      <w:tr w:rsidR="00EC56BF" w:rsidRPr="00CF1E65" w:rsidTr="00CF1E6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МАГНИЙ из комплекта Анализатор биохимический-турбидиметрический ВА400 2х60мл+2х15мл  t+2 +8 С MAGNESIUM 150 ml t+2 +8 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МАГНИЙ из комплекта Анализатор биохимический-турбидиметрический ВА400 2х60мл+2х15мл  t+2 +8 С MAGNESIUM 150 ml t+2 +8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EC56BF" w:rsidP="00EC56BF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9750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BF" w:rsidRPr="00CF1E65" w:rsidRDefault="00EC56BF" w:rsidP="00CF1E65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19500</w:t>
            </w:r>
          </w:p>
        </w:tc>
      </w:tr>
      <w:tr w:rsidR="00EC56BF" w:rsidRPr="00CF1E65" w:rsidTr="00CF1E6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ЖЕЛЕЗО  (ФЕРРОЗИН) из комплекта Анализатор биохимический-турбидиметрический ВА400 4х60мл+4х15мл  t+2 +8 С IRON-FERROZINE 300 ml t+2 +8 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ЖЕЛЕЗО (ФЕРРОЗИН) из комплекта Анализатор биохимический-турбидиметрический ВА400 4х60мл+4х15мл  t+2 +8 С IRON-FERROZINE 300 ml t+2 +8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EC56BF" w:rsidP="00EC56BF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BF" w:rsidRPr="00CF1E65" w:rsidRDefault="00EC56BF" w:rsidP="00CF1E65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75400</w:t>
            </w:r>
          </w:p>
        </w:tc>
      </w:tr>
      <w:tr w:rsidR="00EC56BF" w:rsidRPr="00CF1E65" w:rsidTr="00CF1E65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 xml:space="preserve">ПРЕВЕКАЛ НА ОСНОВЕ БЫЧЬЕЙ СЫВОРОТКИ из комплекта Анализатор биохимический-турбидиметрический  ВА400, 12x5мл  t+2 +8 С PREVECAL BIOCHEMISTRY 12x5ml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ПРЕВЕКАЛ НА ОСНОВЕ БЫЧЬЕЙ СЫВОРОТКИ из комплекта Анализатор биохимический-турбидиметрический ВА400, 12x5мл  t+2 +8 С PREVECAL BIOCHEMISTRY 12x5ml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6BF" w:rsidRPr="00CF1E65" w:rsidRDefault="00EC56BF" w:rsidP="00EC56BF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65" w:rsidRPr="00CF1E65" w:rsidRDefault="00CF1E65" w:rsidP="00EC5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BF" w:rsidRPr="00CF1E65" w:rsidRDefault="00CF1E65" w:rsidP="00CF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sz w:val="20"/>
                <w:szCs w:val="20"/>
              </w:rPr>
              <w:t>128400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E65" w:rsidRPr="00CF1E65" w:rsidRDefault="00CF1E65" w:rsidP="00CF1E65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56BF" w:rsidRPr="00CF1E65" w:rsidRDefault="00EC56BF" w:rsidP="00CF1E65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128400</w:t>
            </w:r>
          </w:p>
        </w:tc>
      </w:tr>
      <w:tr w:rsidR="00EC56BF" w:rsidRPr="00CF1E65" w:rsidTr="00CF1E65">
        <w:trPr>
          <w:trHeight w:val="429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F" w:rsidRPr="00CF1E65" w:rsidRDefault="00EC56BF" w:rsidP="00EC5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F" w:rsidRPr="00CF1E65" w:rsidRDefault="00EC56BF" w:rsidP="00EC56B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1797835</w:t>
            </w:r>
          </w:p>
        </w:tc>
      </w:tr>
    </w:tbl>
    <w:p w:rsidR="00C0521E" w:rsidRPr="00CF1E65" w:rsidRDefault="00C0521E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2EF" w:rsidRPr="00C0521E" w:rsidRDefault="005362EF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E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Выделенная сумма</w:t>
      </w:r>
      <w:r w:rsidRPr="00CF1E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E125A7" w:rsidRPr="00CF1E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528C9" w:rsidRPr="00CF1E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1797835</w:t>
      </w:r>
      <w:r w:rsidRPr="00CF1E65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5F4F9D" w:rsidRPr="00CF1E65">
        <w:rPr>
          <w:rFonts w:ascii="Times New Roman" w:hAnsi="Times New Roman" w:cs="Times New Roman"/>
          <w:bCs/>
          <w:color w:val="000000"/>
          <w:sz w:val="20"/>
          <w:szCs w:val="20"/>
        </w:rPr>
        <w:t>один миллион семьсот</w:t>
      </w:r>
      <w:r w:rsidR="00F528C9" w:rsidRPr="00CF1E6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девяносто </w:t>
      </w:r>
      <w:r w:rsidR="00CF1E65" w:rsidRPr="00CF1E65">
        <w:rPr>
          <w:rFonts w:ascii="Times New Roman" w:hAnsi="Times New Roman" w:cs="Times New Roman"/>
          <w:bCs/>
          <w:color w:val="000000"/>
          <w:sz w:val="20"/>
          <w:szCs w:val="20"/>
        </w:rPr>
        <w:t>семь тысяч восемьсот тридцать пять</w:t>
      </w:r>
      <w:r w:rsidR="00EB33C2" w:rsidRPr="00CF1E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="00EB33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тенге,</w:t>
      </w:r>
      <w:r w:rsidRPr="00B31A39">
        <w:rPr>
          <w:rFonts w:ascii="Times New Roman" w:hAnsi="Times New Roman" w:cs="Times New Roman"/>
          <w:bCs/>
          <w:sz w:val="20"/>
          <w:szCs w:val="20"/>
        </w:rPr>
        <w:t>00тиын;</w:t>
      </w:r>
    </w:p>
    <w:p w:rsidR="005362EF" w:rsidRPr="00B31A39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Срок поставки товара:</w:t>
      </w:r>
      <w:r w:rsidR="00125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мере заявки заказчика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62EF" w:rsidRPr="00B31A39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поставки товара:</w:t>
      </w:r>
      <w:r w:rsidRPr="00B31A39">
        <w:rPr>
          <w:sz w:val="20"/>
          <w:szCs w:val="20"/>
        </w:rPr>
        <w:t xml:space="preserve">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РГП на ПХВ "Национальный научный центр фтизиопульмонологии РК" МЗ РК, г.Алматы, Медеуский район, Бекхожина №5,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C2B3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аптечный склад,телефон:7(727)291-19-20. </w:t>
      </w:r>
    </w:p>
    <w:p w:rsidR="005362EF" w:rsidRPr="00125F21" w:rsidRDefault="005362EF" w:rsidP="007E2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и окончательный срок предоставления ценовых предложений: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г.Алматы, Медеуск</w:t>
      </w:r>
      <w:r w:rsidR="007E25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район, Бекхожина №5, дата</w:t>
      </w:r>
      <w:r w:rsidR="00BD5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F4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31</w:t>
      </w:r>
      <w:r w:rsidR="007E2520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25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01.2018</w:t>
      </w:r>
      <w:r w:rsidR="007E25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г,</w:t>
      </w:r>
      <w:r w:rsidR="007E2520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время 10:00 часов.</w:t>
      </w:r>
      <w:r w:rsidR="00BD5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25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p w:rsidR="005362EF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и время вскрытия ценовых предложений:</w:t>
      </w:r>
      <w:r w:rsidR="005F4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  31</w:t>
      </w:r>
      <w:r w:rsidR="00125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.01.2018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время</w:t>
      </w:r>
      <w:r w:rsidR="00C2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12:00 часов, место вскрытия: РГП на ПХВ «ННЦФ РК», г.Алматы, ул.Бекхожина №</w:t>
      </w:r>
      <w:r w:rsidR="00C2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 2 этаж, малый актовый зал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B31A39" w:rsidRDefault="000C2B32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C2B32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 подтверждающие соответствие предлагаемых товаров требованиям, установленным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главой 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настоящих Правил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0C2B32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закупа способом запроса ценовых предложений заказчик или организатор закупа составляют протокол итогов в течении десяти календарных дней с даты завершения приема ценовых предложений.</w:t>
      </w:r>
    </w:p>
    <w:p w:rsidR="000C2B32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размещается  на  интернет- ресурсе заказчика или организатора закупа.</w:t>
      </w:r>
    </w:p>
    <w:p w:rsidR="000C2B32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предложение.</w:t>
      </w:r>
    </w:p>
    <w:p w:rsidR="000C2B32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случаях представления одинаковых ценовых предложений , победителем признается потенциальный поставщик, первым представивший ценовое предложение..</w:t>
      </w:r>
    </w:p>
    <w:p w:rsidR="000C2B32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C2B32" w:rsidRDefault="000C2B32" w:rsidP="000C2B32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разрешений (уведомлений) либо разрешений (уведомлений) в виде электронного документа,</w:t>
      </w:r>
    </w:p>
    <w:p w:rsidR="000C2B32" w:rsidRDefault="000C2B32" w:rsidP="000C2B3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полученных (направленных) в соответствии с Законом Республики Казахстан  от 16 мая 2014 года     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  удостоверенную копию соответствующего разрешения (уведомления), полученного (направленного) в соответствии с  Законом Республики Казахстан от 16 мая 2014 года «О разрешениях и уведомлениях» ;</w:t>
      </w:r>
    </w:p>
    <w:p w:rsidR="000C2B32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C2B32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C2B32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C2B32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отсутствии (наличии) налоговой задолженности налогоплательщика, задолженности по</w:t>
      </w:r>
    </w:p>
    <w:p w:rsidR="000C2B32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посредством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веб-портала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"электронного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правительства";</w:t>
      </w:r>
    </w:p>
    <w:p w:rsidR="000C2B32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C2B32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C2B32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Правил.</w:t>
      </w:r>
    </w:p>
    <w:p w:rsidR="000C2B32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</w:t>
      </w:r>
    </w:p>
    <w:p w:rsidR="00623828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3828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Default="000C2B32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38EC" w:rsidRPr="00B31A39" w:rsidRDefault="001138EC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166A" w:rsidRPr="00B31A39" w:rsidRDefault="00085A5B" w:rsidP="0092439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ПРЕДСЕДАТЕЛЬ КОНКУРСНОЙ КОМИССИИ                        </w:t>
      </w:r>
      <w:r w:rsidR="005C2DB0"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</w:t>
      </w: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="00B622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Аденов М.М.</w:t>
      </w:r>
      <w:bookmarkStart w:id="0" w:name="_GoBack"/>
      <w:bookmarkEnd w:id="0"/>
    </w:p>
    <w:p w:rsidR="00164B81" w:rsidRPr="00B31A39" w:rsidRDefault="00164B81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25A7" w:rsidRPr="00B31A39" w:rsidRDefault="00E125A7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3700" w:rsidRPr="00B31A39" w:rsidRDefault="00C123C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F55F24" w:rsidRPr="00125F21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25F2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Исп.</w:t>
      </w:r>
      <w:r w:rsidR="00BD6F0F" w:rsidRPr="00125F2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Оразмухамет</w:t>
      </w:r>
      <w:r w:rsidR="00BD6F0F" w:rsidRPr="00125F2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қалы </w:t>
      </w:r>
      <w:r w:rsidR="00BD6F0F" w:rsidRPr="00125F2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Б.М</w:t>
      </w:r>
      <w:r w:rsidR="00076ECA" w:rsidRPr="00125F2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334FAE" w:rsidRPr="00125F21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25F2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Тел.:291-37-63</w:t>
      </w:r>
    </w:p>
    <w:p w:rsidR="00401CD4" w:rsidRPr="007E2520" w:rsidRDefault="00401CD4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401CD4" w:rsidRPr="007E2520" w:rsidSect="009044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87" w:rsidRDefault="009A1787" w:rsidP="00354CFF">
      <w:pPr>
        <w:spacing w:after="0" w:line="240" w:lineRule="auto"/>
      </w:pPr>
      <w:r>
        <w:separator/>
      </w:r>
    </w:p>
  </w:endnote>
  <w:endnote w:type="continuationSeparator" w:id="0">
    <w:p w:rsidR="009A1787" w:rsidRDefault="009A1787" w:rsidP="003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87" w:rsidRDefault="009A1787" w:rsidP="00354CFF">
      <w:pPr>
        <w:spacing w:after="0" w:line="240" w:lineRule="auto"/>
      </w:pPr>
      <w:r>
        <w:separator/>
      </w:r>
    </w:p>
  </w:footnote>
  <w:footnote w:type="continuationSeparator" w:id="0">
    <w:p w:rsidR="009A1787" w:rsidRDefault="009A1787" w:rsidP="003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AFC7D0F"/>
    <w:multiLevelType w:val="hybridMultilevel"/>
    <w:tmpl w:val="F418B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535D9"/>
    <w:multiLevelType w:val="hybridMultilevel"/>
    <w:tmpl w:val="23D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E"/>
    <w:rsid w:val="000005FA"/>
    <w:rsid w:val="00017EE3"/>
    <w:rsid w:val="00035C15"/>
    <w:rsid w:val="0004576A"/>
    <w:rsid w:val="00057FAA"/>
    <w:rsid w:val="00060E66"/>
    <w:rsid w:val="00061A0B"/>
    <w:rsid w:val="0007098B"/>
    <w:rsid w:val="00071232"/>
    <w:rsid w:val="0007166A"/>
    <w:rsid w:val="00076ECA"/>
    <w:rsid w:val="0008307F"/>
    <w:rsid w:val="00085A5B"/>
    <w:rsid w:val="000B25CF"/>
    <w:rsid w:val="000C2B32"/>
    <w:rsid w:val="000C629F"/>
    <w:rsid w:val="000E0201"/>
    <w:rsid w:val="000E1EEB"/>
    <w:rsid w:val="000E4218"/>
    <w:rsid w:val="000E57DD"/>
    <w:rsid w:val="000F7EFF"/>
    <w:rsid w:val="00100305"/>
    <w:rsid w:val="001103C6"/>
    <w:rsid w:val="001138EC"/>
    <w:rsid w:val="00115892"/>
    <w:rsid w:val="0011610E"/>
    <w:rsid w:val="00125F21"/>
    <w:rsid w:val="00126771"/>
    <w:rsid w:val="001329CA"/>
    <w:rsid w:val="001470BE"/>
    <w:rsid w:val="00151DA4"/>
    <w:rsid w:val="00164B81"/>
    <w:rsid w:val="00166F3B"/>
    <w:rsid w:val="001679A9"/>
    <w:rsid w:val="0018110A"/>
    <w:rsid w:val="00187002"/>
    <w:rsid w:val="0019065A"/>
    <w:rsid w:val="00190CFB"/>
    <w:rsid w:val="00192064"/>
    <w:rsid w:val="001A3968"/>
    <w:rsid w:val="001A7CCE"/>
    <w:rsid w:val="001C4A01"/>
    <w:rsid w:val="001C55B8"/>
    <w:rsid w:val="001E6094"/>
    <w:rsid w:val="001F5D50"/>
    <w:rsid w:val="001F6695"/>
    <w:rsid w:val="0021062E"/>
    <w:rsid w:val="0021216E"/>
    <w:rsid w:val="0025352F"/>
    <w:rsid w:val="002611FF"/>
    <w:rsid w:val="002613AF"/>
    <w:rsid w:val="002666D2"/>
    <w:rsid w:val="00266843"/>
    <w:rsid w:val="00266EB8"/>
    <w:rsid w:val="00276348"/>
    <w:rsid w:val="0029528C"/>
    <w:rsid w:val="002A1A3F"/>
    <w:rsid w:val="002A2743"/>
    <w:rsid w:val="002A465D"/>
    <w:rsid w:val="002B67B9"/>
    <w:rsid w:val="002D573B"/>
    <w:rsid w:val="002E39D7"/>
    <w:rsid w:val="00306D60"/>
    <w:rsid w:val="00321C26"/>
    <w:rsid w:val="0032557F"/>
    <w:rsid w:val="00326BF5"/>
    <w:rsid w:val="00330C9A"/>
    <w:rsid w:val="00334FAE"/>
    <w:rsid w:val="00346346"/>
    <w:rsid w:val="00354CFF"/>
    <w:rsid w:val="00360265"/>
    <w:rsid w:val="00360A72"/>
    <w:rsid w:val="003625DC"/>
    <w:rsid w:val="00362DE9"/>
    <w:rsid w:val="00375FAD"/>
    <w:rsid w:val="00377FCB"/>
    <w:rsid w:val="00386DDD"/>
    <w:rsid w:val="00393447"/>
    <w:rsid w:val="00397223"/>
    <w:rsid w:val="003A178E"/>
    <w:rsid w:val="003A25B5"/>
    <w:rsid w:val="003B5902"/>
    <w:rsid w:val="003C18D3"/>
    <w:rsid w:val="003C3327"/>
    <w:rsid w:val="003D798A"/>
    <w:rsid w:val="003E2AF2"/>
    <w:rsid w:val="003E3566"/>
    <w:rsid w:val="003E6068"/>
    <w:rsid w:val="003F3171"/>
    <w:rsid w:val="003F355B"/>
    <w:rsid w:val="00401CD4"/>
    <w:rsid w:val="0040757F"/>
    <w:rsid w:val="00414133"/>
    <w:rsid w:val="004147FC"/>
    <w:rsid w:val="0042710C"/>
    <w:rsid w:val="004308E1"/>
    <w:rsid w:val="00430C13"/>
    <w:rsid w:val="00447479"/>
    <w:rsid w:val="00450262"/>
    <w:rsid w:val="0045082F"/>
    <w:rsid w:val="00451E9D"/>
    <w:rsid w:val="00456395"/>
    <w:rsid w:val="00457C46"/>
    <w:rsid w:val="004679A8"/>
    <w:rsid w:val="00483991"/>
    <w:rsid w:val="0048583B"/>
    <w:rsid w:val="00486B16"/>
    <w:rsid w:val="00486D8A"/>
    <w:rsid w:val="004A1716"/>
    <w:rsid w:val="004A74B9"/>
    <w:rsid w:val="004B2866"/>
    <w:rsid w:val="004C3F9D"/>
    <w:rsid w:val="004E00EF"/>
    <w:rsid w:val="004E0365"/>
    <w:rsid w:val="004E4BC7"/>
    <w:rsid w:val="005029EF"/>
    <w:rsid w:val="005127A4"/>
    <w:rsid w:val="00521AD5"/>
    <w:rsid w:val="0053503A"/>
    <w:rsid w:val="005362EF"/>
    <w:rsid w:val="00543B81"/>
    <w:rsid w:val="00544DC8"/>
    <w:rsid w:val="00551F79"/>
    <w:rsid w:val="005540E1"/>
    <w:rsid w:val="00566014"/>
    <w:rsid w:val="005738C0"/>
    <w:rsid w:val="00577CEC"/>
    <w:rsid w:val="00594A65"/>
    <w:rsid w:val="00595864"/>
    <w:rsid w:val="005974B0"/>
    <w:rsid w:val="005A0105"/>
    <w:rsid w:val="005A3268"/>
    <w:rsid w:val="005A69E4"/>
    <w:rsid w:val="005B299B"/>
    <w:rsid w:val="005B2BFD"/>
    <w:rsid w:val="005B542D"/>
    <w:rsid w:val="005B7516"/>
    <w:rsid w:val="005C2DB0"/>
    <w:rsid w:val="005C2DCE"/>
    <w:rsid w:val="005D3EFB"/>
    <w:rsid w:val="005D4619"/>
    <w:rsid w:val="005D4BD2"/>
    <w:rsid w:val="005E030B"/>
    <w:rsid w:val="005F4F9D"/>
    <w:rsid w:val="00604CFD"/>
    <w:rsid w:val="00611FFF"/>
    <w:rsid w:val="00620EAE"/>
    <w:rsid w:val="00623828"/>
    <w:rsid w:val="00624423"/>
    <w:rsid w:val="006335B1"/>
    <w:rsid w:val="00642602"/>
    <w:rsid w:val="00644D61"/>
    <w:rsid w:val="006601A9"/>
    <w:rsid w:val="00671252"/>
    <w:rsid w:val="006776DC"/>
    <w:rsid w:val="006838BB"/>
    <w:rsid w:val="006910A1"/>
    <w:rsid w:val="006A2FC8"/>
    <w:rsid w:val="006C20E4"/>
    <w:rsid w:val="006C438A"/>
    <w:rsid w:val="006C58F5"/>
    <w:rsid w:val="006D4BC7"/>
    <w:rsid w:val="006D733E"/>
    <w:rsid w:val="006E6A0C"/>
    <w:rsid w:val="006F566B"/>
    <w:rsid w:val="00711B3E"/>
    <w:rsid w:val="00721175"/>
    <w:rsid w:val="00727ACF"/>
    <w:rsid w:val="00730EBF"/>
    <w:rsid w:val="00734FE0"/>
    <w:rsid w:val="00735761"/>
    <w:rsid w:val="00736CD1"/>
    <w:rsid w:val="00736E17"/>
    <w:rsid w:val="00755F34"/>
    <w:rsid w:val="00763C7C"/>
    <w:rsid w:val="007658CF"/>
    <w:rsid w:val="00767404"/>
    <w:rsid w:val="00776408"/>
    <w:rsid w:val="00776E4B"/>
    <w:rsid w:val="007843E3"/>
    <w:rsid w:val="00787002"/>
    <w:rsid w:val="00797006"/>
    <w:rsid w:val="007A5F77"/>
    <w:rsid w:val="007B488C"/>
    <w:rsid w:val="007D5FA9"/>
    <w:rsid w:val="007E0FE8"/>
    <w:rsid w:val="007E2520"/>
    <w:rsid w:val="007E449E"/>
    <w:rsid w:val="007E4734"/>
    <w:rsid w:val="007F345E"/>
    <w:rsid w:val="007F36E4"/>
    <w:rsid w:val="008003BC"/>
    <w:rsid w:val="00800771"/>
    <w:rsid w:val="008030E3"/>
    <w:rsid w:val="00811C1E"/>
    <w:rsid w:val="00815064"/>
    <w:rsid w:val="00821D64"/>
    <w:rsid w:val="0082251F"/>
    <w:rsid w:val="008247C6"/>
    <w:rsid w:val="008248CE"/>
    <w:rsid w:val="00827E5F"/>
    <w:rsid w:val="00830C65"/>
    <w:rsid w:val="00837E32"/>
    <w:rsid w:val="00844CB2"/>
    <w:rsid w:val="00846C5C"/>
    <w:rsid w:val="0085241F"/>
    <w:rsid w:val="00853DCD"/>
    <w:rsid w:val="00855C03"/>
    <w:rsid w:val="00886CFB"/>
    <w:rsid w:val="00893724"/>
    <w:rsid w:val="00895BCE"/>
    <w:rsid w:val="008A2919"/>
    <w:rsid w:val="008A47A2"/>
    <w:rsid w:val="008B71A5"/>
    <w:rsid w:val="008B745B"/>
    <w:rsid w:val="008D2388"/>
    <w:rsid w:val="008D27E7"/>
    <w:rsid w:val="008D5416"/>
    <w:rsid w:val="008E22EA"/>
    <w:rsid w:val="008F070D"/>
    <w:rsid w:val="008F191F"/>
    <w:rsid w:val="008F6723"/>
    <w:rsid w:val="008F7A03"/>
    <w:rsid w:val="00904404"/>
    <w:rsid w:val="009150A5"/>
    <w:rsid w:val="00924397"/>
    <w:rsid w:val="00925CBE"/>
    <w:rsid w:val="00930E62"/>
    <w:rsid w:val="00935D82"/>
    <w:rsid w:val="0094335F"/>
    <w:rsid w:val="00947565"/>
    <w:rsid w:val="009566A3"/>
    <w:rsid w:val="00970C60"/>
    <w:rsid w:val="009711A1"/>
    <w:rsid w:val="00975618"/>
    <w:rsid w:val="009907A3"/>
    <w:rsid w:val="0099128F"/>
    <w:rsid w:val="009942A9"/>
    <w:rsid w:val="00996393"/>
    <w:rsid w:val="009A0583"/>
    <w:rsid w:val="009A1787"/>
    <w:rsid w:val="009A5D97"/>
    <w:rsid w:val="009A6A39"/>
    <w:rsid w:val="009C4CA2"/>
    <w:rsid w:val="00A077B7"/>
    <w:rsid w:val="00A131A1"/>
    <w:rsid w:val="00A26CAF"/>
    <w:rsid w:val="00A3210C"/>
    <w:rsid w:val="00A50422"/>
    <w:rsid w:val="00A527FA"/>
    <w:rsid w:val="00A603EC"/>
    <w:rsid w:val="00A64511"/>
    <w:rsid w:val="00A6552D"/>
    <w:rsid w:val="00A6778C"/>
    <w:rsid w:val="00A72965"/>
    <w:rsid w:val="00A9006E"/>
    <w:rsid w:val="00A94667"/>
    <w:rsid w:val="00AB3FF4"/>
    <w:rsid w:val="00AB46FF"/>
    <w:rsid w:val="00AB7200"/>
    <w:rsid w:val="00AC21B3"/>
    <w:rsid w:val="00AC2F36"/>
    <w:rsid w:val="00AC7CF8"/>
    <w:rsid w:val="00AF149F"/>
    <w:rsid w:val="00AF1857"/>
    <w:rsid w:val="00B222DE"/>
    <w:rsid w:val="00B27DD7"/>
    <w:rsid w:val="00B31A39"/>
    <w:rsid w:val="00B330E1"/>
    <w:rsid w:val="00B40A92"/>
    <w:rsid w:val="00B41B28"/>
    <w:rsid w:val="00B45633"/>
    <w:rsid w:val="00B4797C"/>
    <w:rsid w:val="00B6223C"/>
    <w:rsid w:val="00B629DB"/>
    <w:rsid w:val="00B64B35"/>
    <w:rsid w:val="00B82B50"/>
    <w:rsid w:val="00B95FA3"/>
    <w:rsid w:val="00BA2C8C"/>
    <w:rsid w:val="00BA749A"/>
    <w:rsid w:val="00BC2A25"/>
    <w:rsid w:val="00BC6145"/>
    <w:rsid w:val="00BD51AF"/>
    <w:rsid w:val="00BD6F0F"/>
    <w:rsid w:val="00BE2210"/>
    <w:rsid w:val="00BE7E3C"/>
    <w:rsid w:val="00C0005F"/>
    <w:rsid w:val="00C0521E"/>
    <w:rsid w:val="00C123C0"/>
    <w:rsid w:val="00C26E81"/>
    <w:rsid w:val="00C46A9E"/>
    <w:rsid w:val="00C46FA0"/>
    <w:rsid w:val="00C56DB6"/>
    <w:rsid w:val="00C61370"/>
    <w:rsid w:val="00C61411"/>
    <w:rsid w:val="00C8528B"/>
    <w:rsid w:val="00C861C0"/>
    <w:rsid w:val="00C87146"/>
    <w:rsid w:val="00C94336"/>
    <w:rsid w:val="00C94352"/>
    <w:rsid w:val="00C9712A"/>
    <w:rsid w:val="00CA1A60"/>
    <w:rsid w:val="00CB2EA4"/>
    <w:rsid w:val="00CB422A"/>
    <w:rsid w:val="00CB6F49"/>
    <w:rsid w:val="00CB7AB2"/>
    <w:rsid w:val="00CC79F8"/>
    <w:rsid w:val="00CF1E65"/>
    <w:rsid w:val="00CF262E"/>
    <w:rsid w:val="00CF6075"/>
    <w:rsid w:val="00D006AC"/>
    <w:rsid w:val="00D02D4B"/>
    <w:rsid w:val="00D068EB"/>
    <w:rsid w:val="00D14707"/>
    <w:rsid w:val="00D152DD"/>
    <w:rsid w:val="00D15A51"/>
    <w:rsid w:val="00D2711A"/>
    <w:rsid w:val="00D413EA"/>
    <w:rsid w:val="00D42B53"/>
    <w:rsid w:val="00D42E52"/>
    <w:rsid w:val="00D56E49"/>
    <w:rsid w:val="00D648E5"/>
    <w:rsid w:val="00D66AA3"/>
    <w:rsid w:val="00D71398"/>
    <w:rsid w:val="00D730E4"/>
    <w:rsid w:val="00D7409A"/>
    <w:rsid w:val="00D84F0B"/>
    <w:rsid w:val="00D87C4F"/>
    <w:rsid w:val="00D926E7"/>
    <w:rsid w:val="00D9630E"/>
    <w:rsid w:val="00D977BE"/>
    <w:rsid w:val="00DA3AAD"/>
    <w:rsid w:val="00DB2006"/>
    <w:rsid w:val="00DC50DB"/>
    <w:rsid w:val="00DC7DB4"/>
    <w:rsid w:val="00DE562D"/>
    <w:rsid w:val="00DF49F6"/>
    <w:rsid w:val="00DF6DA3"/>
    <w:rsid w:val="00DF7C3F"/>
    <w:rsid w:val="00E125A7"/>
    <w:rsid w:val="00E13C19"/>
    <w:rsid w:val="00E3034D"/>
    <w:rsid w:val="00E355D6"/>
    <w:rsid w:val="00E42243"/>
    <w:rsid w:val="00E574F9"/>
    <w:rsid w:val="00E6002B"/>
    <w:rsid w:val="00E729BB"/>
    <w:rsid w:val="00E756AF"/>
    <w:rsid w:val="00E77AB7"/>
    <w:rsid w:val="00E80037"/>
    <w:rsid w:val="00E838AE"/>
    <w:rsid w:val="00E844D1"/>
    <w:rsid w:val="00E91087"/>
    <w:rsid w:val="00EA3CAE"/>
    <w:rsid w:val="00EB33C2"/>
    <w:rsid w:val="00EC31B5"/>
    <w:rsid w:val="00EC42F3"/>
    <w:rsid w:val="00EC56BF"/>
    <w:rsid w:val="00ED5F5A"/>
    <w:rsid w:val="00EF3145"/>
    <w:rsid w:val="00EF3E7F"/>
    <w:rsid w:val="00F15431"/>
    <w:rsid w:val="00F16FE6"/>
    <w:rsid w:val="00F20CF0"/>
    <w:rsid w:val="00F2180C"/>
    <w:rsid w:val="00F25A7B"/>
    <w:rsid w:val="00F31BAF"/>
    <w:rsid w:val="00F35D0C"/>
    <w:rsid w:val="00F51AB6"/>
    <w:rsid w:val="00F520EB"/>
    <w:rsid w:val="00F528C9"/>
    <w:rsid w:val="00F53925"/>
    <w:rsid w:val="00F55F24"/>
    <w:rsid w:val="00F56458"/>
    <w:rsid w:val="00F60589"/>
    <w:rsid w:val="00F73175"/>
    <w:rsid w:val="00F82448"/>
    <w:rsid w:val="00F846E6"/>
    <w:rsid w:val="00F866F7"/>
    <w:rsid w:val="00F876C4"/>
    <w:rsid w:val="00F930B3"/>
    <w:rsid w:val="00F95F1E"/>
    <w:rsid w:val="00FA0521"/>
    <w:rsid w:val="00FA0604"/>
    <w:rsid w:val="00FC1A23"/>
    <w:rsid w:val="00FC3700"/>
    <w:rsid w:val="00FD6FF9"/>
    <w:rsid w:val="00FF1128"/>
    <w:rsid w:val="00FF56C6"/>
    <w:rsid w:val="00FF5E69"/>
    <w:rsid w:val="00FF6682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5B3D-A177-4736-B071-F9E49492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AE"/>
    <w:pPr>
      <w:ind w:left="720"/>
      <w:contextualSpacing/>
    </w:pPr>
  </w:style>
  <w:style w:type="table" w:styleId="a4">
    <w:name w:val="Table Grid"/>
    <w:basedOn w:val="a1"/>
    <w:uiPriority w:val="39"/>
    <w:rsid w:val="0064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6E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FF"/>
  </w:style>
  <w:style w:type="paragraph" w:styleId="ab">
    <w:name w:val="footer"/>
    <w:basedOn w:val="a"/>
    <w:link w:val="ac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66F0-D23A-41B0-AA4E-D0180410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4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165</cp:revision>
  <cp:lastPrinted>2018-01-11T05:33:00Z</cp:lastPrinted>
  <dcterms:created xsi:type="dcterms:W3CDTF">2017-09-20T05:21:00Z</dcterms:created>
  <dcterms:modified xsi:type="dcterms:W3CDTF">2018-01-25T10:32:00Z</dcterms:modified>
</cp:coreProperties>
</file>